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E132DD" w14:textId="413F9C6D" w:rsidR="00166D32" w:rsidRPr="00166D32" w:rsidRDefault="00897BB7" w:rsidP="00166D3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66D32" w:rsidRPr="00166D32">
        <w:rPr>
          <w:rFonts w:ascii="Arial" w:eastAsia="Calibri" w:hAnsi="Arial" w:cs="Arial"/>
          <w:b/>
          <w:i/>
          <w:sz w:val="20"/>
          <w:szCs w:val="20"/>
        </w:rPr>
        <w:t xml:space="preserve">Opracowanie studium techniczno-ekonomiczno-środowiskowego budowy </w:t>
      </w:r>
      <w:r w:rsidR="00614774">
        <w:rPr>
          <w:rFonts w:ascii="Arial" w:eastAsia="Calibri" w:hAnsi="Arial" w:cs="Arial"/>
          <w:b/>
          <w:i/>
          <w:sz w:val="20"/>
          <w:szCs w:val="20"/>
        </w:rPr>
        <w:t xml:space="preserve">obwodnic </w:t>
      </w:r>
      <w:r w:rsidR="00965231">
        <w:rPr>
          <w:rFonts w:ascii="Arial" w:eastAsia="Calibri" w:hAnsi="Arial" w:cs="Arial"/>
          <w:b/>
          <w:i/>
          <w:sz w:val="20"/>
          <w:szCs w:val="20"/>
        </w:rPr>
        <w:t>w ciągu DW</w:t>
      </w:r>
      <w:r w:rsidR="00A624A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965231">
        <w:rPr>
          <w:rFonts w:ascii="Arial" w:eastAsia="Calibri" w:hAnsi="Arial" w:cs="Arial"/>
          <w:b/>
          <w:i/>
          <w:sz w:val="20"/>
          <w:szCs w:val="20"/>
        </w:rPr>
        <w:t>957, DW</w:t>
      </w:r>
      <w:r w:rsidR="00A624A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965231">
        <w:rPr>
          <w:rFonts w:ascii="Arial" w:eastAsia="Calibri" w:hAnsi="Arial" w:cs="Arial"/>
          <w:b/>
          <w:i/>
          <w:sz w:val="20"/>
          <w:szCs w:val="20"/>
        </w:rPr>
        <w:t>958 i DW</w:t>
      </w:r>
      <w:r w:rsidR="00A624A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965231">
        <w:rPr>
          <w:rFonts w:ascii="Arial" w:eastAsia="Calibri" w:hAnsi="Arial" w:cs="Arial"/>
          <w:b/>
          <w:i/>
          <w:sz w:val="20"/>
          <w:szCs w:val="20"/>
        </w:rPr>
        <w:t xml:space="preserve">959 na terenie </w:t>
      </w:r>
      <w:r w:rsidR="00A624A2">
        <w:rPr>
          <w:rFonts w:ascii="Arial" w:eastAsia="Calibri" w:hAnsi="Arial" w:cs="Arial"/>
          <w:b/>
          <w:i/>
          <w:sz w:val="20"/>
          <w:szCs w:val="20"/>
        </w:rPr>
        <w:br/>
      </w:r>
      <w:r w:rsidR="00965231">
        <w:rPr>
          <w:rFonts w:ascii="Arial" w:eastAsia="Calibri" w:hAnsi="Arial" w:cs="Arial"/>
          <w:b/>
          <w:i/>
          <w:sz w:val="20"/>
          <w:szCs w:val="20"/>
        </w:rPr>
        <w:t>gminy Czarny Dunajec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7A2EC1E0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965231"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5ACAA17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163C167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1A36B7B6" w14:textId="77777777" w:rsidR="00166D32" w:rsidRDefault="00166D32" w:rsidP="00166D32">
      <w:pPr>
        <w:numPr>
          <w:ilvl w:val="1"/>
          <w:numId w:val="29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0328AD9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6E05767A" w14:textId="77777777" w:rsidR="00166D32" w:rsidRDefault="00166D32" w:rsidP="00166D32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>
        <w:rPr>
          <w:rFonts w:ascii="Arial" w:eastAsia="Arial Unicode MS" w:hAnsi="Arial" w:cs="Arial"/>
          <w:bCs/>
          <w:sz w:val="20"/>
          <w:szCs w:val="20"/>
        </w:rPr>
        <w:t>związane z wykonaniem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opracowań dokumentacyjnych stanowiących studium techniczno-ekonomiczno-środowiskowe (STEŚ) lub koncepcję wielowariantową, dotyczących budowy dróg klasy co najmniej G lub dróg odpowiadających tej klasie o długości powyżej 1 km każde</w:t>
      </w:r>
      <w:bookmarkEnd w:id="2"/>
      <w:r>
        <w:rPr>
          <w:rFonts w:ascii="Arial" w:eastAsia="Arial Unicode MS" w:hAnsi="Arial" w:cs="Arial"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29F29BE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F114EF2" w14:textId="77777777" w:rsidR="00166D32" w:rsidRDefault="00166D32" w:rsidP="00166D32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60E4320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C31F8B9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41F795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67FF2C5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59177D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B01C5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73C4B9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5F2D923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724FFDA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1C30B86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klasą i długością drogi), których dotyczyły wykonywane przez osobę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w ramach zadania prace dokumentacyjne)</w:t>
      </w:r>
    </w:p>
    <w:p w14:paraId="329DBFF7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8DA279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42ED4C8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3A5C436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965375D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B09CC4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1EE329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A183F5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43077B" w14:textId="77777777" w:rsidR="00166D32" w:rsidRDefault="00166D32" w:rsidP="00166D32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7982E4D4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2D918FA1" w14:textId="77777777" w:rsidR="00166D32" w:rsidRDefault="00166D32" w:rsidP="00166D32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lastRenderedPageBreak/>
        <w:t xml:space="preserve">związane z wykonaniem </w:t>
      </w:r>
      <w:bookmarkStart w:id="4" w:name="_Hlk59891756"/>
      <w:r>
        <w:rPr>
          <w:rFonts w:ascii="Arial" w:hAnsi="Arial" w:cs="Arial"/>
          <w:color w:val="000000"/>
          <w:sz w:val="20"/>
          <w:szCs w:val="20"/>
        </w:rPr>
        <w:t>opracowań dokumentacyjnych stanowiących studium techniczno-ekonomiczno-środowiskowe (STEŚ) lub koncepcję wielowariantową, dotyczących budowy drogowych obiektów mostowych o długości całkowitej co najmniej 30 m zlokalizowanych w ciągu dróg klasy co najmniej G lub dróg odpowiadających tej klasie każde</w:t>
      </w:r>
      <w:bookmarkEnd w:id="4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3FDBA5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0DA1FB5" w14:textId="77777777" w:rsidR="00166D32" w:rsidRDefault="00166D32" w:rsidP="00166D32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AFF49A2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88E6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3B513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3A6ADD9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C68510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8F8277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30E0DF8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4D3A967E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BAC50D7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CA63C9E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parametrami (długością całkowitą i klasą drogi) drogowego obiektu mostowego), których dotyczyły wykonywane przez osobę w ramach zadania prace dokumentacyjne)</w:t>
      </w:r>
    </w:p>
    <w:p w14:paraId="1070648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CE1F1C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88C3D4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716B66A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D60C537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47ABE7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3EA0C95" w14:textId="3960FB8F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zo</w:t>
      </w:r>
      <w:bookmarkStart w:id="5" w:name="_GoBack"/>
      <w:bookmarkEnd w:id="5"/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6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6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7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7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8" w:name="_Hlk37412176"/>
      <w:bookmarkEnd w:id="8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F6B9E03">
                <wp:simplePos x="0" y="0"/>
                <wp:positionH relativeFrom="margin">
                  <wp:posOffset>2969260</wp:posOffset>
                </wp:positionH>
                <wp:positionV relativeFrom="paragraph">
                  <wp:posOffset>687070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3.8pt;margin-top:54.1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PZ8/aP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761E" w14:textId="77777777" w:rsidR="00F34368" w:rsidRDefault="00F34368" w:rsidP="00897BB7">
      <w:pPr>
        <w:spacing w:after="0" w:line="240" w:lineRule="auto"/>
      </w:pPr>
      <w:r>
        <w:separator/>
      </w:r>
    </w:p>
  </w:endnote>
  <w:endnote w:type="continuationSeparator" w:id="0">
    <w:p w14:paraId="14D81B5E" w14:textId="77777777" w:rsidR="00F34368" w:rsidRDefault="00F3436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44570" w:rsidRPr="00C44570">
      <w:rPr>
        <w:rFonts w:ascii="Arial" w:hAnsi="Arial" w:cs="Arial"/>
        <w:noProof/>
        <w:sz w:val="16"/>
        <w:szCs w:val="16"/>
        <w:lang w:val="pl-PL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44570" w:rsidRPr="00C4457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BDE3" w14:textId="77777777" w:rsidR="00F34368" w:rsidRDefault="00F34368" w:rsidP="00897BB7">
      <w:pPr>
        <w:spacing w:after="0" w:line="240" w:lineRule="auto"/>
      </w:pPr>
      <w:r>
        <w:separator/>
      </w:r>
    </w:p>
  </w:footnote>
  <w:footnote w:type="continuationSeparator" w:id="0">
    <w:p w14:paraId="62B55C36" w14:textId="77777777" w:rsidR="00F34368" w:rsidRDefault="00F3436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3436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3436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3436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9" w:name="_Hlk69901147"/>
    <w:bookmarkStart w:id="10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80D902A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44570">
      <w:rPr>
        <w:rFonts w:ascii="Arial" w:hAnsi="Arial" w:cs="Arial"/>
        <w:sz w:val="16"/>
        <w:szCs w:val="16"/>
        <w:lang w:eastAsia="pl-PL"/>
      </w:rPr>
      <w:t>71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B6799"/>
    <w:rsid w:val="00150A0A"/>
    <w:rsid w:val="00154B78"/>
    <w:rsid w:val="00166D32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152D8"/>
    <w:rsid w:val="00366406"/>
    <w:rsid w:val="003E1C93"/>
    <w:rsid w:val="00437CEA"/>
    <w:rsid w:val="0045388E"/>
    <w:rsid w:val="004C697A"/>
    <w:rsid w:val="0057467B"/>
    <w:rsid w:val="00575CED"/>
    <w:rsid w:val="0058770B"/>
    <w:rsid w:val="005A25C4"/>
    <w:rsid w:val="005D062C"/>
    <w:rsid w:val="00614774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624A2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E11AA2"/>
    <w:rsid w:val="00E50F19"/>
    <w:rsid w:val="00E838FA"/>
    <w:rsid w:val="00E87E86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54</cp:revision>
  <dcterms:created xsi:type="dcterms:W3CDTF">2021-04-21T06:54:00Z</dcterms:created>
  <dcterms:modified xsi:type="dcterms:W3CDTF">2022-08-01T09:17:00Z</dcterms:modified>
</cp:coreProperties>
</file>